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3B" w:rsidRPr="0093786C" w:rsidRDefault="005A403B" w:rsidP="0093786C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Times New Roman"/>
          <w:color w:val="0070C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Примерный список литературы</w:t>
      </w:r>
    </w:p>
    <w:p w:rsidR="0093786C" w:rsidRDefault="005A403B" w:rsidP="004A518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для 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про</w:t>
      </w: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чтения 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родителями детям </w:t>
      </w:r>
      <w:r w:rsidR="004A518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4 – 5 лет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</w:p>
    <w:p w:rsidR="005A403B" w:rsidRPr="0093786C" w:rsidRDefault="00DC6879" w:rsidP="0093786C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в соответствии с основной образовательной программой</w:t>
      </w:r>
      <w:r w:rsidR="005A403B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дошкольного образования</w:t>
      </w:r>
    </w:p>
    <w:p w:rsidR="00DC6879" w:rsidRDefault="00DC6879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Русский фольклор</w:t>
      </w: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Песенки, </w:t>
      </w:r>
      <w:proofErr w:type="spellStart"/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потешки</w:t>
      </w:r>
      <w:proofErr w:type="spellEnd"/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proofErr w:type="spellStart"/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заклички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«Наш козел…»;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«Зайчишка-трусишка…»;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«Дон! Дон! Дон!..»,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«Гуси, вы гуси…»;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«Ножки, ножки, где вы были?..»,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«Сидит, сидит зайка…»,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«Кот на печку пошел…»,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«Сегодня день целый…»,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Барашеньки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«Идет лисичка по мосту…»,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«Солнышко-ведрышко…», </w:t>
      </w:r>
    </w:p>
    <w:p w:rsidR="00F153ED" w:rsidRPr="00F153ED" w:rsidRDefault="00F153ED" w:rsidP="00F153E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«Иди, весна, иди, красна…».</w:t>
      </w:r>
    </w:p>
    <w:p w:rsidR="00EB7216" w:rsidRPr="00F153ED" w:rsidRDefault="00EB7216" w:rsidP="00F153ED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«Про 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Иванушку-дурачка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», обр. М. Горького; 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«Сестрица 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 и братец Иванушка», обр. А. Н. Толстого; 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Жихарка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>», обр. И. Карнауховой;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«Лисичка-сестричка и волк», обр. М. Булатова; 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«Лиса и козел», обр. О. Капицы; </w:t>
      </w:r>
    </w:p>
    <w:p w:rsidR="00F153ED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«Привередница», «</w:t>
      </w:r>
      <w:proofErr w:type="gramStart"/>
      <w:r w:rsidRPr="00F153ED">
        <w:rPr>
          <w:rFonts w:ascii="Times New Roman" w:hAnsi="Times New Roman" w:cs="Times New Roman"/>
          <w:sz w:val="32"/>
          <w:szCs w:val="32"/>
        </w:rPr>
        <w:t>Лиса-лапотница</w:t>
      </w:r>
      <w:proofErr w:type="gramEnd"/>
      <w:r w:rsidRPr="00F153ED">
        <w:rPr>
          <w:rFonts w:ascii="Times New Roman" w:hAnsi="Times New Roman" w:cs="Times New Roman"/>
          <w:sz w:val="32"/>
          <w:szCs w:val="32"/>
        </w:rPr>
        <w:t xml:space="preserve">», обр. В. Даля; </w:t>
      </w:r>
    </w:p>
    <w:p w:rsidR="00132720" w:rsidRPr="00F153ED" w:rsidRDefault="00F153ED" w:rsidP="00F153ED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«Петушок и бобовое зернышко», обр. О. Капицы.</w:t>
      </w:r>
    </w:p>
    <w:p w:rsidR="00F153ED" w:rsidRDefault="00F153ED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Фольклор народов мира</w:t>
      </w:r>
    </w:p>
    <w:p w:rsidR="00132720" w:rsidRPr="00132720" w:rsidRDefault="00132720" w:rsidP="0013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32720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Песенки</w:t>
      </w:r>
      <w:r w:rsidRPr="0013272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153ED" w:rsidRPr="00F153ED" w:rsidRDefault="00F153ED" w:rsidP="00F153E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«Рыбки», «Утята», франц., обр. Н. 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Гернет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 и С. Гиппиус;</w:t>
      </w:r>
    </w:p>
    <w:p w:rsidR="00F153ED" w:rsidRPr="00F153ED" w:rsidRDefault="00F153ED" w:rsidP="00F153E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Чив-чив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, воробей», пер. с 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коми-пермяц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. В. Климова; </w:t>
      </w:r>
    </w:p>
    <w:p w:rsidR="00F153ED" w:rsidRPr="00F153ED" w:rsidRDefault="00F153ED" w:rsidP="00F153E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«Пальцы», пер. </w:t>
      </w:r>
      <w:proofErr w:type="gramStart"/>
      <w:r w:rsidRPr="00F153E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153ED">
        <w:rPr>
          <w:rFonts w:ascii="Times New Roman" w:hAnsi="Times New Roman" w:cs="Times New Roman"/>
          <w:sz w:val="32"/>
          <w:szCs w:val="32"/>
        </w:rPr>
        <w:t xml:space="preserve"> нем. Л. 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Яхина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F153ED" w:rsidRPr="00F153ED" w:rsidRDefault="00F153ED" w:rsidP="00F153ED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«Мешок», татар</w:t>
      </w:r>
      <w:proofErr w:type="gramStart"/>
      <w:r w:rsidRPr="00F153ED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F153ED">
        <w:rPr>
          <w:rFonts w:ascii="Times New Roman" w:hAnsi="Times New Roman" w:cs="Times New Roman"/>
          <w:sz w:val="32"/>
          <w:szCs w:val="32"/>
        </w:rPr>
        <w:t xml:space="preserve">пер. Р. 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Ягофарова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>, пересказ Л. Кузьмина.</w:t>
      </w:r>
    </w:p>
    <w:p w:rsidR="00132720" w:rsidRPr="00F153ED" w:rsidRDefault="00132720" w:rsidP="00F153ED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 w:rsidRPr="00132720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</w:t>
      </w:r>
      <w:r w:rsidRPr="0013272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153ED" w:rsidRPr="00F153ED" w:rsidRDefault="00F153ED" w:rsidP="00F153ED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«Три поросенка», пер. с англ. С. Михалкова; </w:t>
      </w:r>
    </w:p>
    <w:p w:rsidR="00F153ED" w:rsidRPr="00F153ED" w:rsidRDefault="00F153ED" w:rsidP="00F153ED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lastRenderedPageBreak/>
        <w:t xml:space="preserve">«Заяц и еж», из сказок братьев Гримм, пер. </w:t>
      </w:r>
      <w:proofErr w:type="gramStart"/>
      <w:r w:rsidRPr="00F153E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153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53ED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F153ED">
        <w:rPr>
          <w:rFonts w:ascii="Times New Roman" w:hAnsi="Times New Roman" w:cs="Times New Roman"/>
          <w:sz w:val="32"/>
          <w:szCs w:val="32"/>
        </w:rPr>
        <w:t>. А. Введенского, под ред. С. Маршака;</w:t>
      </w:r>
    </w:p>
    <w:p w:rsidR="00F153ED" w:rsidRPr="00F153ED" w:rsidRDefault="00F153ED" w:rsidP="00F153ED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 xml:space="preserve">«Красная Шапочка», из сказок Ш. Перро, пер. с франц. Т. 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Габбе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32720" w:rsidRPr="00F153ED" w:rsidRDefault="00F153ED" w:rsidP="00F153ED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ED">
        <w:rPr>
          <w:rFonts w:ascii="Times New Roman" w:hAnsi="Times New Roman" w:cs="Times New Roman"/>
          <w:sz w:val="32"/>
          <w:szCs w:val="32"/>
        </w:rPr>
        <w:t>Братья Гримм. «</w:t>
      </w:r>
      <w:proofErr w:type="spellStart"/>
      <w:r w:rsidRPr="00F153ED">
        <w:rPr>
          <w:rFonts w:ascii="Times New Roman" w:hAnsi="Times New Roman" w:cs="Times New Roman"/>
          <w:sz w:val="32"/>
          <w:szCs w:val="32"/>
        </w:rPr>
        <w:t>Бременские</w:t>
      </w:r>
      <w:proofErr w:type="spellEnd"/>
      <w:r w:rsidRPr="00F153ED">
        <w:rPr>
          <w:rFonts w:ascii="Times New Roman" w:hAnsi="Times New Roman" w:cs="Times New Roman"/>
          <w:sz w:val="32"/>
          <w:szCs w:val="32"/>
        </w:rPr>
        <w:t xml:space="preserve"> музыканты», </w:t>
      </w:r>
      <w:proofErr w:type="gramStart"/>
      <w:r w:rsidRPr="00F153ED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F153ED">
        <w:rPr>
          <w:rFonts w:ascii="Times New Roman" w:hAnsi="Times New Roman" w:cs="Times New Roman"/>
          <w:sz w:val="32"/>
          <w:szCs w:val="32"/>
        </w:rPr>
        <w:t>., пер. В. Введенского, под ред. С. Маршака.</w:t>
      </w:r>
    </w:p>
    <w:p w:rsidR="00F153ED" w:rsidRDefault="00F153ED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Произведения поэтов и писателей России</w:t>
      </w:r>
    </w:p>
    <w:p w:rsid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Поэзия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153ED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«Уехали»; </w:t>
      </w:r>
    </w:p>
    <w:p w:rsidR="00853D46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Маршак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«Багаж», «Про</w:t>
      </w:r>
      <w:r w:rsidRPr="00853D46">
        <w:rPr>
          <w:rFonts w:ascii="Times New Roman" w:hAnsi="Times New Roman" w:cs="Times New Roman"/>
          <w:sz w:val="32"/>
          <w:szCs w:val="32"/>
        </w:rPr>
        <w:t xml:space="preserve"> 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все на свете», «Вот какой рассеянный», «Мяч»; </w:t>
      </w:r>
    </w:p>
    <w:p w:rsidR="00853D46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Михалков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«Дядя Степа»; </w:t>
      </w:r>
    </w:p>
    <w:p w:rsidR="00853D46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 Баратынский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«Весна, весна» (в сокр.); </w:t>
      </w:r>
    </w:p>
    <w:p w:rsidR="00853D46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Мориц</w:t>
      </w:r>
      <w:proofErr w:type="spellEnd"/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«Песенка про</w:t>
      </w:r>
      <w:r w:rsidRPr="00853D46">
        <w:rPr>
          <w:rFonts w:ascii="Times New Roman" w:hAnsi="Times New Roman" w:cs="Times New Roman"/>
          <w:sz w:val="32"/>
          <w:szCs w:val="32"/>
        </w:rPr>
        <w:t xml:space="preserve"> 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сказку»; «Дом гнома, гном — дома!»; </w:t>
      </w:r>
    </w:p>
    <w:p w:rsidR="00853D46" w:rsidRPr="00853D46" w:rsidRDefault="00853D46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Э. Успенский</w:t>
      </w:r>
      <w:r w:rsidR="00F153ED" w:rsidRPr="00853D46">
        <w:rPr>
          <w:rFonts w:ascii="Times New Roman" w:hAnsi="Times New Roman" w:cs="Times New Roman"/>
          <w:sz w:val="32"/>
          <w:szCs w:val="32"/>
        </w:rPr>
        <w:t xml:space="preserve"> «Разгром»; </w:t>
      </w:r>
    </w:p>
    <w:p w:rsidR="00853D46" w:rsidRPr="00853D46" w:rsidRDefault="00F153ED" w:rsidP="00853D46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D46">
        <w:rPr>
          <w:rFonts w:ascii="Times New Roman" w:hAnsi="Times New Roman" w:cs="Times New Roman"/>
          <w:sz w:val="32"/>
          <w:szCs w:val="32"/>
        </w:rPr>
        <w:t>Д. Хармс</w:t>
      </w:r>
      <w:r w:rsidR="00853D46" w:rsidRPr="00853D46">
        <w:rPr>
          <w:rFonts w:ascii="Times New Roman" w:hAnsi="Times New Roman" w:cs="Times New Roman"/>
          <w:sz w:val="32"/>
          <w:szCs w:val="32"/>
        </w:rPr>
        <w:t xml:space="preserve"> </w:t>
      </w:r>
      <w:r w:rsidRPr="00853D46">
        <w:rPr>
          <w:rFonts w:ascii="Times New Roman" w:hAnsi="Times New Roman" w:cs="Times New Roman"/>
          <w:sz w:val="32"/>
          <w:szCs w:val="32"/>
        </w:rPr>
        <w:t>«Очень страшная история».</w:t>
      </w:r>
    </w:p>
    <w:p w:rsidR="0093786C" w:rsidRPr="00853D46" w:rsidRDefault="00EB7216" w:rsidP="00F153ED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 w:rsidRPr="0093786C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Проза</w:t>
      </w:r>
      <w:r w:rsidR="0093786C" w:rsidRPr="0093786C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B72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В. Вересаев «Братишка»;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А. Введенский «О девочке Маше, о собачке Петушке и о кошке Ниточке» (главы из книги);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М. Зощенко «Показательный ребенок»;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К. Ушинский «Бодливая корова»;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С. Воронин «Воинственный Жако»;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С. Георгиев «Бабушкин садик»;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Н. Носов «Заплатка», «Затейники»;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Л. Пантелеев «На море» (глава из книги «Рассказы о Белочке и Тамарочке»);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В. Бианки «Подкидыш»; </w:t>
      </w:r>
    </w:p>
    <w:p w:rsidR="00853D46" w:rsidRPr="00683F86" w:rsidRDefault="00853D46" w:rsidP="00683F86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Н. Сладков «</w:t>
      </w:r>
      <w:proofErr w:type="gramStart"/>
      <w:r w:rsidRPr="00683F86">
        <w:rPr>
          <w:rFonts w:ascii="Times New Roman" w:hAnsi="Times New Roman" w:cs="Times New Roman"/>
          <w:sz w:val="32"/>
          <w:szCs w:val="32"/>
        </w:rPr>
        <w:t>Неслух</w:t>
      </w:r>
      <w:proofErr w:type="gramEnd"/>
      <w:r w:rsidRPr="00683F86">
        <w:rPr>
          <w:rFonts w:ascii="Times New Roman" w:hAnsi="Times New Roman" w:cs="Times New Roman"/>
          <w:sz w:val="32"/>
          <w:szCs w:val="32"/>
        </w:rPr>
        <w:t>».</w:t>
      </w:r>
    </w:p>
    <w:p w:rsidR="00853D46" w:rsidRPr="00683F86" w:rsidRDefault="00853D46" w:rsidP="00853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83F86">
        <w:rPr>
          <w:rFonts w:ascii="Times New Roman" w:hAnsi="Times New Roman" w:cs="Times New Roman"/>
          <w:b/>
          <w:bCs/>
          <w:sz w:val="32"/>
          <w:szCs w:val="32"/>
          <w:u w:val="single"/>
        </w:rPr>
        <w:t>Литературные сказки</w:t>
      </w:r>
      <w:r w:rsidRPr="00683F8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М. Горький «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Воробьишко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В. Осеева. «Волшебная иголочка»;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Р.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Сеф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. «Сказка о кругленьких и длинненьких человечках»; 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К. Чуковский «Телефон», «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Тараканище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горе»;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Н. Носов. «Приключения Незнайки и его друзей» (главы из книги); 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proofErr w:type="gramStart"/>
      <w:r w:rsidRPr="00683F86">
        <w:rPr>
          <w:rFonts w:ascii="Times New Roman" w:hAnsi="Times New Roman" w:cs="Times New Roman"/>
          <w:sz w:val="32"/>
          <w:szCs w:val="32"/>
        </w:rPr>
        <w:t>Мамин-Сибиряк</w:t>
      </w:r>
      <w:proofErr w:type="spellEnd"/>
      <w:proofErr w:type="gramEnd"/>
      <w:r w:rsidRPr="00683F86">
        <w:rPr>
          <w:rFonts w:ascii="Times New Roman" w:hAnsi="Times New Roman" w:cs="Times New Roman"/>
          <w:sz w:val="32"/>
          <w:szCs w:val="32"/>
        </w:rPr>
        <w:t xml:space="preserve"> «Сказка про Комара Комаровича — Длинный Нос и про Мохнатого Мишу — Короткий Хвост»; 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В. Бианки «Первая охота»; </w:t>
      </w:r>
    </w:p>
    <w:p w:rsidR="00853D46" w:rsidRPr="00683F86" w:rsidRDefault="00853D46" w:rsidP="00683F86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Д. Самойлов «У слоненка день рождения».</w:t>
      </w:r>
    </w:p>
    <w:p w:rsidR="00853D46" w:rsidRPr="00683F86" w:rsidRDefault="00853D46" w:rsidP="00853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83F86">
        <w:rPr>
          <w:rFonts w:ascii="Times New Roman" w:hAnsi="Times New Roman" w:cs="Times New Roman"/>
          <w:b/>
          <w:bCs/>
          <w:sz w:val="32"/>
          <w:szCs w:val="32"/>
          <w:u w:val="single"/>
        </w:rPr>
        <w:t>Басни</w:t>
      </w:r>
      <w:r w:rsidRPr="00683F8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A7D9E" w:rsidRPr="00683F86" w:rsidRDefault="00853D4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Л. Толстой «Отец приказал сыновьям…», «Мальчик стерег овец…», «Хотела галка пить…».</w:t>
      </w:r>
    </w:p>
    <w:p w:rsidR="00683F86" w:rsidRDefault="00683F86" w:rsidP="0093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B7216" w:rsidRPr="0093786C" w:rsidRDefault="00EB7216" w:rsidP="0093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93786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Произведения поэтов и писателей разных стран</w:t>
      </w:r>
    </w:p>
    <w:p w:rsidR="00AA7D9E" w:rsidRPr="00AA7D9E" w:rsidRDefault="00AA7D9E" w:rsidP="00AA7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A7D9E">
        <w:rPr>
          <w:rFonts w:ascii="Times New Roman" w:hAnsi="Times New Roman" w:cs="Times New Roman"/>
          <w:b/>
          <w:bCs/>
          <w:sz w:val="32"/>
          <w:szCs w:val="32"/>
          <w:u w:val="single"/>
        </w:rPr>
        <w:t>Поэзия</w:t>
      </w:r>
      <w:r w:rsidRPr="00AA7D9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683F86" w:rsidRPr="00683F86" w:rsidRDefault="00683F8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В. Витка «Считалочка», пер. </w:t>
      </w:r>
      <w:proofErr w:type="gramStart"/>
      <w:r w:rsidRPr="00683F8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83F86">
        <w:rPr>
          <w:rFonts w:ascii="Times New Roman" w:hAnsi="Times New Roman" w:cs="Times New Roman"/>
          <w:sz w:val="32"/>
          <w:szCs w:val="32"/>
        </w:rPr>
        <w:t xml:space="preserve"> белорус. И.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;</w:t>
      </w:r>
    </w:p>
    <w:p w:rsidR="00683F86" w:rsidRPr="00683F86" w:rsidRDefault="00683F8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Тувим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«Чудеса», пер. с польск. В. Приходько;</w:t>
      </w:r>
    </w:p>
    <w:p w:rsidR="00683F86" w:rsidRPr="00683F86" w:rsidRDefault="00683F8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«Про пана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Трулялинского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», пересказ с польск. Б.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83F86" w:rsidRPr="00683F86" w:rsidRDefault="00683F8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Ф.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Грубин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. «Слезы», пер. с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чеш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. Е.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Солоновича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83F86" w:rsidRPr="00683F86" w:rsidRDefault="00683F86" w:rsidP="00683F86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Вангели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. «Подснежники» (главы из книги «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Гугуцэ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— капитан корабля»), пер. с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молд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. В.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Берестова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.</w:t>
      </w:r>
    </w:p>
    <w:p w:rsidR="00683F86" w:rsidRDefault="00683F86" w:rsidP="00683F86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</w:rPr>
      </w:pPr>
      <w:r w:rsidRPr="00683F86">
        <w:rPr>
          <w:rFonts w:ascii="Times New Roman" w:hAnsi="Times New Roman" w:cs="Times New Roman"/>
          <w:b/>
          <w:bCs/>
          <w:sz w:val="32"/>
          <w:szCs w:val="32"/>
          <w:u w:val="single"/>
        </w:rPr>
        <w:t>Литературные сказки</w:t>
      </w:r>
      <w:r>
        <w:rPr>
          <w:rFonts w:ascii="PetersburgC-Bold" w:hAnsi="PetersburgC-Bold" w:cs="PetersburgC-Bold"/>
          <w:b/>
          <w:bCs/>
        </w:rPr>
        <w:t>:</w:t>
      </w:r>
    </w:p>
    <w:p w:rsidR="00683F86" w:rsidRPr="00683F86" w:rsidRDefault="00683F86" w:rsidP="00683F8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Милн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Винни-Пух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и все-все-все» (главы из книги), пер. с англ. Б.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83F86" w:rsidRPr="00683F86" w:rsidRDefault="00683F86" w:rsidP="00683F8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Блайто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«Знаменитый утенок Тим» (главы из книги), пер. с англ. Э. Паперной; </w:t>
      </w:r>
    </w:p>
    <w:p w:rsidR="00683F86" w:rsidRPr="00683F86" w:rsidRDefault="00683F86" w:rsidP="00683F8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Биссет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«Про мальчика, который рычал на тигров», пер. с англ. Н. Шерешевской; </w:t>
      </w:r>
    </w:p>
    <w:p w:rsidR="00AA7D9E" w:rsidRPr="00683F86" w:rsidRDefault="00683F86" w:rsidP="00683F86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Э. Хогар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683F8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Мафин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и его веселые друзья» (главы из книги), пер. с англ. О. Образцовой и Н.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Шанько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.</w:t>
      </w:r>
    </w:p>
    <w:p w:rsidR="00683F86" w:rsidRDefault="00683F86" w:rsidP="00AA7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AA7D9E" w:rsidRPr="00AA7D9E" w:rsidRDefault="004A5189" w:rsidP="00AA7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Можно </w:t>
      </w:r>
      <w:r w:rsidR="00AA7D9E" w:rsidRPr="00AA7D9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заучи</w:t>
      </w:r>
      <w:r w:rsidR="0018585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ть</w:t>
      </w:r>
      <w:r w:rsidR="00AA7D9E" w:rsidRPr="00AA7D9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наизусть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 следующие произведения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«Дед хотел уху сварить...», «Ножки, ножки, где вы были?», рус</w:t>
      </w:r>
      <w:proofErr w:type="gramStart"/>
      <w:r w:rsidRPr="00683F8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3F8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3F86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83F86">
        <w:rPr>
          <w:rFonts w:ascii="Times New Roman" w:hAnsi="Times New Roman" w:cs="Times New Roman"/>
          <w:sz w:val="32"/>
          <w:szCs w:val="32"/>
        </w:rPr>
        <w:t xml:space="preserve">ар. песенки; 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А. Пушкин «Ветер, ветер! Ты могуч...» (из «Сказки о мертвой царевне и о семи богатырях»); 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 xml:space="preserve"> «Я знаю, что надо придумать»; 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Л. Николаенко. «Кто рассыпал колокольчики...»; 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В. Орлов. «С базара», «Почему медведь зимой спит»; </w:t>
      </w:r>
    </w:p>
    <w:p w:rsidR="00683F86" w:rsidRPr="00683F86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 xml:space="preserve">Е. Серова. «Одуванчик», «Кошачьи лапки» (из цикла «Наши цветы»); </w:t>
      </w:r>
    </w:p>
    <w:p w:rsidR="00B538FD" w:rsidRDefault="00683F86" w:rsidP="00683F86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3F86">
        <w:rPr>
          <w:rFonts w:ascii="Times New Roman" w:hAnsi="Times New Roman" w:cs="Times New Roman"/>
          <w:sz w:val="32"/>
          <w:szCs w:val="32"/>
        </w:rPr>
        <w:t>«Купите лук...», шотл. нар</w:t>
      </w:r>
      <w:proofErr w:type="gramStart"/>
      <w:r w:rsidRPr="00683F8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3F8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3F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83F86">
        <w:rPr>
          <w:rFonts w:ascii="Times New Roman" w:hAnsi="Times New Roman" w:cs="Times New Roman"/>
          <w:sz w:val="32"/>
          <w:szCs w:val="32"/>
        </w:rPr>
        <w:t xml:space="preserve">есенка, пер. И. </w:t>
      </w:r>
      <w:proofErr w:type="spellStart"/>
      <w:r w:rsidRPr="00683F86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683F86">
        <w:rPr>
          <w:rFonts w:ascii="Times New Roman" w:hAnsi="Times New Roman" w:cs="Times New Roman"/>
          <w:sz w:val="32"/>
          <w:szCs w:val="32"/>
        </w:rPr>
        <w:t>.</w:t>
      </w:r>
    </w:p>
    <w:p w:rsidR="000368BA" w:rsidRPr="00683F86" w:rsidRDefault="000368BA" w:rsidP="000368B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8BA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2073910</wp:posOffset>
            </wp:positionH>
            <wp:positionV relativeFrom="margin">
              <wp:posOffset>8703310</wp:posOffset>
            </wp:positionV>
            <wp:extent cx="1347470" cy="1083945"/>
            <wp:effectExtent l="19050" t="0" r="5080" b="0"/>
            <wp:wrapSquare wrapText="bothSides"/>
            <wp:docPr id="1" name="Рисунок 1" descr="E:\рабочий стол\hello_html_1745a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hello_html_1745a5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68BA" w:rsidRPr="00683F86" w:rsidSect="00EB7216">
      <w:pgSz w:w="11906" w:h="16838"/>
      <w:pgMar w:top="709" w:right="850" w:bottom="851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EB0"/>
    <w:multiLevelType w:val="hybridMultilevel"/>
    <w:tmpl w:val="2BBE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192"/>
    <w:multiLevelType w:val="multilevel"/>
    <w:tmpl w:val="C9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C4517"/>
    <w:multiLevelType w:val="multilevel"/>
    <w:tmpl w:val="7B8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967F9"/>
    <w:multiLevelType w:val="hybridMultilevel"/>
    <w:tmpl w:val="2E96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A39EF"/>
    <w:multiLevelType w:val="hybridMultilevel"/>
    <w:tmpl w:val="7D6A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0530"/>
    <w:multiLevelType w:val="multilevel"/>
    <w:tmpl w:val="491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5000C"/>
    <w:multiLevelType w:val="multilevel"/>
    <w:tmpl w:val="D0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749EB"/>
    <w:multiLevelType w:val="hybridMultilevel"/>
    <w:tmpl w:val="18AC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D6A"/>
    <w:multiLevelType w:val="multilevel"/>
    <w:tmpl w:val="A7C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B2CCD"/>
    <w:multiLevelType w:val="hybridMultilevel"/>
    <w:tmpl w:val="F454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47EC2"/>
    <w:multiLevelType w:val="hybridMultilevel"/>
    <w:tmpl w:val="7282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259A3"/>
    <w:multiLevelType w:val="hybridMultilevel"/>
    <w:tmpl w:val="0AD0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74015"/>
    <w:multiLevelType w:val="hybridMultilevel"/>
    <w:tmpl w:val="543E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8286A"/>
    <w:multiLevelType w:val="hybridMultilevel"/>
    <w:tmpl w:val="6D3C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007AD"/>
    <w:multiLevelType w:val="multilevel"/>
    <w:tmpl w:val="4CE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53F04"/>
    <w:multiLevelType w:val="hybridMultilevel"/>
    <w:tmpl w:val="63AC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801BC"/>
    <w:multiLevelType w:val="multilevel"/>
    <w:tmpl w:val="665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B7BA4"/>
    <w:multiLevelType w:val="multilevel"/>
    <w:tmpl w:val="2D9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B5867"/>
    <w:multiLevelType w:val="hybridMultilevel"/>
    <w:tmpl w:val="569C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575E8"/>
    <w:multiLevelType w:val="hybridMultilevel"/>
    <w:tmpl w:val="373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013E8"/>
    <w:multiLevelType w:val="multilevel"/>
    <w:tmpl w:val="7CD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308D9"/>
    <w:multiLevelType w:val="multilevel"/>
    <w:tmpl w:val="5A4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873EC"/>
    <w:multiLevelType w:val="multilevel"/>
    <w:tmpl w:val="0E8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90690"/>
    <w:multiLevelType w:val="hybridMultilevel"/>
    <w:tmpl w:val="F3A8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4233A"/>
    <w:multiLevelType w:val="hybridMultilevel"/>
    <w:tmpl w:val="353C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82552"/>
    <w:multiLevelType w:val="hybridMultilevel"/>
    <w:tmpl w:val="DC38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06AAD"/>
    <w:multiLevelType w:val="multilevel"/>
    <w:tmpl w:val="863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FC2508"/>
    <w:multiLevelType w:val="hybridMultilevel"/>
    <w:tmpl w:val="A7DE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51312"/>
    <w:multiLevelType w:val="multilevel"/>
    <w:tmpl w:val="809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E1DCF"/>
    <w:multiLevelType w:val="hybridMultilevel"/>
    <w:tmpl w:val="7F64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52C69"/>
    <w:multiLevelType w:val="hybridMultilevel"/>
    <w:tmpl w:val="060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514B3"/>
    <w:multiLevelType w:val="hybridMultilevel"/>
    <w:tmpl w:val="9C66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30482"/>
    <w:multiLevelType w:val="multilevel"/>
    <w:tmpl w:val="4FD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B3436"/>
    <w:multiLevelType w:val="hybridMultilevel"/>
    <w:tmpl w:val="6384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A4D4F"/>
    <w:multiLevelType w:val="hybridMultilevel"/>
    <w:tmpl w:val="42D8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76B9A"/>
    <w:multiLevelType w:val="multilevel"/>
    <w:tmpl w:val="9F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C6EAB"/>
    <w:multiLevelType w:val="multilevel"/>
    <w:tmpl w:val="D5C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64C70"/>
    <w:multiLevelType w:val="hybridMultilevel"/>
    <w:tmpl w:val="265018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74373D2B"/>
    <w:multiLevelType w:val="hybridMultilevel"/>
    <w:tmpl w:val="915E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F32D4"/>
    <w:multiLevelType w:val="hybridMultilevel"/>
    <w:tmpl w:val="436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D03C8"/>
    <w:multiLevelType w:val="hybridMultilevel"/>
    <w:tmpl w:val="997E0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B1316C"/>
    <w:multiLevelType w:val="hybridMultilevel"/>
    <w:tmpl w:val="6BE4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"/>
  </w:num>
  <w:num w:numId="4">
    <w:abstractNumId w:val="1"/>
  </w:num>
  <w:num w:numId="5">
    <w:abstractNumId w:val="26"/>
  </w:num>
  <w:num w:numId="6">
    <w:abstractNumId w:val="6"/>
  </w:num>
  <w:num w:numId="7">
    <w:abstractNumId w:val="16"/>
  </w:num>
  <w:num w:numId="8">
    <w:abstractNumId w:val="8"/>
  </w:num>
  <w:num w:numId="9">
    <w:abstractNumId w:val="36"/>
  </w:num>
  <w:num w:numId="10">
    <w:abstractNumId w:val="21"/>
  </w:num>
  <w:num w:numId="11">
    <w:abstractNumId w:val="22"/>
  </w:num>
  <w:num w:numId="12">
    <w:abstractNumId w:val="14"/>
  </w:num>
  <w:num w:numId="13">
    <w:abstractNumId w:val="5"/>
  </w:num>
  <w:num w:numId="14">
    <w:abstractNumId w:val="28"/>
  </w:num>
  <w:num w:numId="15">
    <w:abstractNumId w:val="17"/>
  </w:num>
  <w:num w:numId="16">
    <w:abstractNumId w:val="35"/>
  </w:num>
  <w:num w:numId="17">
    <w:abstractNumId w:val="3"/>
  </w:num>
  <w:num w:numId="18">
    <w:abstractNumId w:val="12"/>
  </w:num>
  <w:num w:numId="19">
    <w:abstractNumId w:val="24"/>
  </w:num>
  <w:num w:numId="20">
    <w:abstractNumId w:val="19"/>
  </w:num>
  <w:num w:numId="21">
    <w:abstractNumId w:val="4"/>
  </w:num>
  <w:num w:numId="22">
    <w:abstractNumId w:val="29"/>
  </w:num>
  <w:num w:numId="23">
    <w:abstractNumId w:val="18"/>
  </w:num>
  <w:num w:numId="24">
    <w:abstractNumId w:val="30"/>
  </w:num>
  <w:num w:numId="25">
    <w:abstractNumId w:val="27"/>
  </w:num>
  <w:num w:numId="26">
    <w:abstractNumId w:val="41"/>
  </w:num>
  <w:num w:numId="27">
    <w:abstractNumId w:val="9"/>
  </w:num>
  <w:num w:numId="28">
    <w:abstractNumId w:val="25"/>
  </w:num>
  <w:num w:numId="29">
    <w:abstractNumId w:val="15"/>
  </w:num>
  <w:num w:numId="30">
    <w:abstractNumId w:val="33"/>
  </w:num>
  <w:num w:numId="31">
    <w:abstractNumId w:val="7"/>
  </w:num>
  <w:num w:numId="32">
    <w:abstractNumId w:val="39"/>
  </w:num>
  <w:num w:numId="33">
    <w:abstractNumId w:val="0"/>
  </w:num>
  <w:num w:numId="34">
    <w:abstractNumId w:val="34"/>
  </w:num>
  <w:num w:numId="35">
    <w:abstractNumId w:val="10"/>
  </w:num>
  <w:num w:numId="36">
    <w:abstractNumId w:val="23"/>
  </w:num>
  <w:num w:numId="37">
    <w:abstractNumId w:val="11"/>
  </w:num>
  <w:num w:numId="38">
    <w:abstractNumId w:val="31"/>
  </w:num>
  <w:num w:numId="39">
    <w:abstractNumId w:val="37"/>
  </w:num>
  <w:num w:numId="40">
    <w:abstractNumId w:val="38"/>
  </w:num>
  <w:num w:numId="41">
    <w:abstractNumId w:val="4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403B"/>
    <w:rsid w:val="000368BA"/>
    <w:rsid w:val="000449EE"/>
    <w:rsid w:val="000D4FA6"/>
    <w:rsid w:val="00132720"/>
    <w:rsid w:val="0018585E"/>
    <w:rsid w:val="001C3EDA"/>
    <w:rsid w:val="00291C9E"/>
    <w:rsid w:val="0036060D"/>
    <w:rsid w:val="004A5189"/>
    <w:rsid w:val="004B507F"/>
    <w:rsid w:val="00536FCB"/>
    <w:rsid w:val="005A403B"/>
    <w:rsid w:val="00683F86"/>
    <w:rsid w:val="007446D6"/>
    <w:rsid w:val="00853D46"/>
    <w:rsid w:val="009274DC"/>
    <w:rsid w:val="0093786C"/>
    <w:rsid w:val="00AA7D9E"/>
    <w:rsid w:val="00B3432D"/>
    <w:rsid w:val="00B538FD"/>
    <w:rsid w:val="00C44B7D"/>
    <w:rsid w:val="00DC6879"/>
    <w:rsid w:val="00EB7216"/>
    <w:rsid w:val="00F1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403B"/>
  </w:style>
  <w:style w:type="paragraph" w:customStyle="1" w:styleId="c6">
    <w:name w:val="c6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403B"/>
  </w:style>
  <w:style w:type="character" w:customStyle="1" w:styleId="c15">
    <w:name w:val="c15"/>
    <w:basedOn w:val="a0"/>
    <w:rsid w:val="005A403B"/>
  </w:style>
  <w:style w:type="paragraph" w:customStyle="1" w:styleId="c11">
    <w:name w:val="c11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B"/>
  </w:style>
  <w:style w:type="paragraph" w:customStyle="1" w:styleId="c4">
    <w:name w:val="c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03B"/>
  </w:style>
  <w:style w:type="paragraph" w:customStyle="1" w:styleId="c20">
    <w:name w:val="c20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403B"/>
  </w:style>
  <w:style w:type="paragraph" w:styleId="a3">
    <w:name w:val="Balloon Text"/>
    <w:basedOn w:val="a"/>
    <w:link w:val="a4"/>
    <w:uiPriority w:val="99"/>
    <w:semiHidden/>
    <w:unhideWhenUsed/>
    <w:rsid w:val="00B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Windows User</cp:lastModifiedBy>
  <cp:revision>5</cp:revision>
  <dcterms:created xsi:type="dcterms:W3CDTF">2020-05-13T14:52:00Z</dcterms:created>
  <dcterms:modified xsi:type="dcterms:W3CDTF">2020-05-13T14:57:00Z</dcterms:modified>
</cp:coreProperties>
</file>